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3337" w14:textId="77777777" w:rsidR="00AF623D" w:rsidRPr="00E65E05" w:rsidRDefault="001500A2">
      <w:pPr>
        <w:rPr>
          <w:b/>
          <w:lang w:val="en-CA"/>
        </w:rPr>
      </w:pPr>
      <w:bookmarkStart w:id="0" w:name="_GoBack"/>
      <w:bookmarkEnd w:id="0"/>
      <w:r w:rsidRPr="00E65E05">
        <w:rPr>
          <w:b/>
          <w:lang w:val="en-CA"/>
        </w:rPr>
        <w:t>Grand River Blues Society</w:t>
      </w:r>
      <w:r w:rsidR="00E65E05" w:rsidRPr="00E65E05">
        <w:rPr>
          <w:b/>
          <w:lang w:val="en-CA"/>
        </w:rPr>
        <w:tab/>
        <w:t xml:space="preserve"> </w:t>
      </w:r>
      <w:r w:rsidR="00E65E05" w:rsidRPr="00E65E05">
        <w:rPr>
          <w:b/>
          <w:lang w:val="en-CA"/>
        </w:rPr>
        <w:tab/>
      </w:r>
      <w:r w:rsidR="00E65E05" w:rsidRPr="00E65E05">
        <w:rPr>
          <w:b/>
          <w:lang w:val="en-CA"/>
        </w:rPr>
        <w:tab/>
        <w:t xml:space="preserve">AGM </w:t>
      </w:r>
      <w:proofErr w:type="gramStart"/>
      <w:r w:rsidR="00E65E05" w:rsidRPr="00E65E05">
        <w:rPr>
          <w:b/>
          <w:lang w:val="en-CA"/>
        </w:rPr>
        <w:t xml:space="preserve">Minutes </w:t>
      </w:r>
      <w:r w:rsidRPr="00E65E05">
        <w:rPr>
          <w:b/>
          <w:lang w:val="en-CA"/>
        </w:rPr>
        <w:t xml:space="preserve"> </w:t>
      </w:r>
      <w:r w:rsidR="00E65E05" w:rsidRPr="00E65E05">
        <w:rPr>
          <w:b/>
          <w:lang w:val="en-CA"/>
        </w:rPr>
        <w:tab/>
      </w:r>
      <w:proofErr w:type="gramEnd"/>
      <w:r w:rsidR="00E65E05" w:rsidRPr="00E65E05">
        <w:rPr>
          <w:b/>
          <w:lang w:val="en-CA"/>
        </w:rPr>
        <w:tab/>
        <w:t>May 6</w:t>
      </w:r>
      <w:r w:rsidR="00E65E05" w:rsidRPr="00E65E05">
        <w:rPr>
          <w:b/>
          <w:vertAlign w:val="superscript"/>
          <w:lang w:val="en-CA"/>
        </w:rPr>
        <w:t>th</w:t>
      </w:r>
      <w:r w:rsidR="00E65E05" w:rsidRPr="00E65E05">
        <w:rPr>
          <w:b/>
          <w:lang w:val="en-CA"/>
        </w:rPr>
        <w:t>, 2018</w:t>
      </w:r>
    </w:p>
    <w:p w14:paraId="20B2801A" w14:textId="77777777" w:rsidR="001500A2" w:rsidRDefault="00E65E05">
      <w:pPr>
        <w:rPr>
          <w:lang w:val="en-CA"/>
        </w:rPr>
      </w:pPr>
      <w:r>
        <w:rPr>
          <w:lang w:val="en-CA"/>
        </w:rPr>
        <w:t xml:space="preserve">Location:  The </w:t>
      </w:r>
      <w:proofErr w:type="spellStart"/>
      <w:r>
        <w:rPr>
          <w:lang w:val="en-CA"/>
        </w:rPr>
        <w:t>Huether</w:t>
      </w:r>
      <w:proofErr w:type="spellEnd"/>
      <w:r>
        <w:rPr>
          <w:lang w:val="en-CA"/>
        </w:rPr>
        <w:t xml:space="preserve"> Hotel, 59 King Street N. Waterloo, ON</w:t>
      </w:r>
    </w:p>
    <w:p w14:paraId="7AE924FB" w14:textId="77777777" w:rsidR="00E65E05" w:rsidRDefault="00E65E05">
      <w:pPr>
        <w:rPr>
          <w:lang w:val="en-CA"/>
        </w:rPr>
      </w:pPr>
    </w:p>
    <w:p w14:paraId="5D3CB295" w14:textId="77777777" w:rsidR="00E65E05" w:rsidRDefault="00E65E05">
      <w:pPr>
        <w:rPr>
          <w:lang w:val="en-CA"/>
        </w:rPr>
      </w:pPr>
      <w:r>
        <w:rPr>
          <w:lang w:val="en-CA"/>
        </w:rPr>
        <w:t>11:00am – Set up Room</w:t>
      </w:r>
    </w:p>
    <w:p w14:paraId="7C9BF2A4" w14:textId="77777777" w:rsidR="00E65E05" w:rsidRDefault="00E65E05">
      <w:pPr>
        <w:rPr>
          <w:lang w:val="en-CA"/>
        </w:rPr>
      </w:pPr>
      <w:r>
        <w:rPr>
          <w:lang w:val="en-CA"/>
        </w:rPr>
        <w:t xml:space="preserve">12:00 </w:t>
      </w:r>
      <w:r>
        <w:rPr>
          <w:lang w:val="en-CA"/>
        </w:rPr>
        <w:tab/>
        <w:t xml:space="preserve"> Meeting Start</w:t>
      </w:r>
    </w:p>
    <w:p w14:paraId="05B868BB" w14:textId="77777777" w:rsidR="00E65E05" w:rsidRDefault="00E65E05">
      <w:pPr>
        <w:rPr>
          <w:lang w:val="en-CA"/>
        </w:rPr>
      </w:pPr>
      <w:r>
        <w:rPr>
          <w:lang w:val="en-CA"/>
        </w:rPr>
        <w:t xml:space="preserve">2:00 – Doors open for Matt </w:t>
      </w:r>
      <w:proofErr w:type="spellStart"/>
      <w:r>
        <w:rPr>
          <w:lang w:val="en-CA"/>
        </w:rPr>
        <w:t>Weidinger</w:t>
      </w:r>
      <w:proofErr w:type="spellEnd"/>
      <w:r>
        <w:rPr>
          <w:lang w:val="en-CA"/>
        </w:rPr>
        <w:t xml:space="preserve"> – The Music of Steve </w:t>
      </w:r>
      <w:proofErr w:type="spellStart"/>
      <w:r>
        <w:rPr>
          <w:lang w:val="en-CA"/>
        </w:rPr>
        <w:t>Winwood</w:t>
      </w:r>
      <w:proofErr w:type="spellEnd"/>
      <w:r>
        <w:rPr>
          <w:lang w:val="en-CA"/>
        </w:rPr>
        <w:t xml:space="preserve"> @ The Jazz Room</w:t>
      </w:r>
    </w:p>
    <w:p w14:paraId="0E9677D2" w14:textId="77777777" w:rsidR="00E65E05" w:rsidRDefault="00E65E05">
      <w:pPr>
        <w:rPr>
          <w:lang w:val="en-CA"/>
        </w:rPr>
      </w:pPr>
    </w:p>
    <w:p w14:paraId="3D7F7B5F" w14:textId="77777777" w:rsidR="004D367E" w:rsidRDefault="004D367E">
      <w:pPr>
        <w:rPr>
          <w:lang w:val="en-CA"/>
        </w:rPr>
      </w:pPr>
      <w:r>
        <w:rPr>
          <w:lang w:val="en-CA"/>
        </w:rPr>
        <w:t xml:space="preserve">All meeting materials were posted to the website in advance of the meeting (Agenda, reports,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).  12 hard copy packets of agenda materials were printed and provided at the meeting along with a </w:t>
      </w:r>
      <w:r w:rsidR="00E65E05">
        <w:rPr>
          <w:lang w:val="en-CA"/>
        </w:rPr>
        <w:t>Me</w:t>
      </w:r>
      <w:r>
        <w:rPr>
          <w:lang w:val="en-CA"/>
        </w:rPr>
        <w:t>mber Feedback F</w:t>
      </w:r>
      <w:r w:rsidR="00E65E05">
        <w:rPr>
          <w:lang w:val="en-CA"/>
        </w:rPr>
        <w:t>orm created by Cheryl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Bomberry</w:t>
      </w:r>
      <w:proofErr w:type="spellEnd"/>
      <w:r w:rsidR="00E65E05">
        <w:rPr>
          <w:lang w:val="en-CA"/>
        </w:rPr>
        <w:t xml:space="preserve">. </w:t>
      </w:r>
    </w:p>
    <w:p w14:paraId="5EACBB4F" w14:textId="77777777" w:rsidR="004D367E" w:rsidRDefault="004D367E">
      <w:pPr>
        <w:rPr>
          <w:lang w:val="en-CA"/>
        </w:rPr>
      </w:pPr>
    </w:p>
    <w:p w14:paraId="239AB0B3" w14:textId="77777777" w:rsidR="00E65E05" w:rsidRDefault="004D367E">
      <w:pPr>
        <w:rPr>
          <w:lang w:val="en-CA"/>
        </w:rPr>
      </w:pPr>
      <w:r>
        <w:rPr>
          <w:lang w:val="en-CA"/>
        </w:rPr>
        <w:t>The meeting was chaired by Mike Carson</w:t>
      </w:r>
    </w:p>
    <w:p w14:paraId="00798531" w14:textId="77777777" w:rsidR="00E34693" w:rsidRDefault="00E34693">
      <w:pPr>
        <w:rPr>
          <w:lang w:val="en-CA"/>
        </w:rPr>
      </w:pPr>
      <w:r>
        <w:rPr>
          <w:lang w:val="en-CA"/>
        </w:rPr>
        <w:t>10 members attended</w:t>
      </w:r>
    </w:p>
    <w:p w14:paraId="50F76B30" w14:textId="77777777" w:rsidR="00E34693" w:rsidRDefault="00E34693">
      <w:pPr>
        <w:rPr>
          <w:lang w:val="en-CA"/>
        </w:rPr>
      </w:pPr>
      <w:r>
        <w:rPr>
          <w:lang w:val="en-CA"/>
        </w:rPr>
        <w:t>Regrets from Dennis Cuomo and Gareth Jones</w:t>
      </w:r>
    </w:p>
    <w:p w14:paraId="3ED7E7BB" w14:textId="77777777" w:rsidR="004D367E" w:rsidRDefault="004D367E">
      <w:pPr>
        <w:rPr>
          <w:lang w:val="en-CA"/>
        </w:rPr>
      </w:pPr>
    </w:p>
    <w:p w14:paraId="7BE1C753" w14:textId="77777777" w:rsidR="00E65E05" w:rsidRDefault="00E65E05">
      <w:pPr>
        <w:rPr>
          <w:lang w:val="en-CA"/>
        </w:rPr>
      </w:pPr>
      <w:r w:rsidRPr="004D367E">
        <w:rPr>
          <w:b/>
          <w:lang w:val="en-CA"/>
        </w:rPr>
        <w:t xml:space="preserve">AGM </w:t>
      </w:r>
      <w:r w:rsidR="004D367E" w:rsidRPr="004D367E">
        <w:rPr>
          <w:b/>
          <w:lang w:val="en-CA"/>
        </w:rPr>
        <w:t>Business</w:t>
      </w:r>
      <w:r w:rsidR="004D367E">
        <w:rPr>
          <w:lang w:val="en-CA"/>
        </w:rPr>
        <w:t>:</w:t>
      </w:r>
    </w:p>
    <w:p w14:paraId="1FA8A58E" w14:textId="77777777" w:rsidR="004D367E" w:rsidRDefault="004D367E">
      <w:pPr>
        <w:rPr>
          <w:lang w:val="en-CA"/>
        </w:rPr>
      </w:pPr>
    </w:p>
    <w:p w14:paraId="23E3E95E" w14:textId="77777777" w:rsidR="00E34693" w:rsidRDefault="004D367E" w:rsidP="004D367E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4D367E">
        <w:rPr>
          <w:rFonts w:ascii="Open Sans" w:eastAsia="Times New Roman" w:hAnsi="Open Sans" w:cs="Times New Roman"/>
          <w:color w:val="3F3F3F"/>
        </w:rPr>
        <w:br/>
      </w:r>
      <w:r w:rsidRPr="004D367E">
        <w:rPr>
          <w:rFonts w:ascii="Open Sans" w:eastAsia="Times New Roman" w:hAnsi="Open Sans" w:cs="Times New Roman"/>
          <w:color w:val="3F3F3F"/>
          <w:shd w:val="clear" w:color="auto" w:fill="FFFFFF"/>
        </w:rPr>
        <w:t>1.        Introduction of the Board Members – by Mike Carson</w:t>
      </w:r>
    </w:p>
    <w:p w14:paraId="797C7823" w14:textId="77777777" w:rsidR="00E34693" w:rsidRDefault="004D367E" w:rsidP="004D367E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4D367E">
        <w:rPr>
          <w:rFonts w:ascii="Open Sans" w:eastAsia="Times New Roman" w:hAnsi="Open Sans" w:cs="Times New Roman"/>
          <w:color w:val="3F3F3F"/>
        </w:rPr>
        <w:br/>
      </w:r>
      <w:r w:rsidRPr="004D367E">
        <w:rPr>
          <w:rFonts w:ascii="Open Sans" w:eastAsia="Times New Roman" w:hAnsi="Open Sans" w:cs="Times New Roman"/>
          <w:color w:val="3F3F3F"/>
          <w:shd w:val="clear" w:color="auto" w:fill="FFFFFF"/>
        </w:rPr>
        <w:t>2.        Acceptance of 2017 AGM Minutes – by Mike Carson</w:t>
      </w:r>
    </w:p>
    <w:p w14:paraId="3719D160" w14:textId="65F5507A" w:rsidR="00E34693" w:rsidRDefault="00E34693" w:rsidP="00E34693">
      <w:pPr>
        <w:ind w:firstLine="720"/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Willy Alexander 1</w:t>
      </w:r>
      <w:r w:rsidRPr="00E34693">
        <w:rPr>
          <w:rFonts w:ascii="Open Sans" w:eastAsia="Times New Roman" w:hAnsi="Open Sans" w:cs="Times New Roman"/>
          <w:color w:val="3F3F3F"/>
          <w:shd w:val="clear" w:color="auto" w:fill="FFFFFF"/>
          <w:vertAlign w:val="superscript"/>
        </w:rPr>
        <w:t>st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, Brian </w:t>
      </w:r>
      <w:proofErr w:type="spellStart"/>
      <w:r>
        <w:rPr>
          <w:rFonts w:ascii="Open Sans" w:eastAsia="Times New Roman" w:hAnsi="Open Sans" w:cs="Times New Roman"/>
          <w:color w:val="3F3F3F"/>
          <w:shd w:val="clear" w:color="auto" w:fill="FFFFFF"/>
        </w:rPr>
        <w:t>H</w:t>
      </w:r>
      <w:r w:rsidR="00563412">
        <w:rPr>
          <w:rFonts w:ascii="Open Sans" w:eastAsia="Times New Roman" w:hAnsi="Open Sans" w:cs="Times New Roman"/>
          <w:color w:val="3F3F3F"/>
          <w:shd w:val="clear" w:color="auto" w:fill="FFFFFF"/>
        </w:rPr>
        <w:t>erg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>ot</w:t>
      </w:r>
      <w:r w:rsidR="00563412">
        <w:rPr>
          <w:rFonts w:ascii="Open Sans" w:eastAsia="Times New Roman" w:hAnsi="Open Sans" w:cs="Times New Roman"/>
          <w:color w:val="3F3F3F"/>
          <w:shd w:val="clear" w:color="auto" w:fill="FFFFFF"/>
        </w:rPr>
        <w:t>t</w:t>
      </w:r>
      <w:proofErr w:type="spellEnd"/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 2</w:t>
      </w:r>
      <w:r w:rsidRPr="00E34693">
        <w:rPr>
          <w:rFonts w:ascii="Open Sans" w:eastAsia="Times New Roman" w:hAnsi="Open Sans" w:cs="Times New Roman"/>
          <w:color w:val="3F3F3F"/>
          <w:shd w:val="clear" w:color="auto" w:fill="FFFFFF"/>
          <w:vertAlign w:val="superscript"/>
        </w:rPr>
        <w:t>nd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.  All in </w:t>
      </w:r>
      <w:proofErr w:type="spellStart"/>
      <w:r>
        <w:rPr>
          <w:rFonts w:ascii="Open Sans" w:eastAsia="Times New Roman" w:hAnsi="Open Sans" w:cs="Times New Roman"/>
          <w:color w:val="3F3F3F"/>
          <w:shd w:val="clear" w:color="auto" w:fill="FFFFFF"/>
        </w:rPr>
        <w:t>favour</w:t>
      </w:r>
      <w:proofErr w:type="spellEnd"/>
    </w:p>
    <w:p w14:paraId="748210AF" w14:textId="77777777" w:rsidR="00E34693" w:rsidRDefault="004D367E" w:rsidP="00E34693">
      <w:pPr>
        <w:ind w:firstLine="72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4D367E">
        <w:rPr>
          <w:rFonts w:ascii="Open Sans" w:eastAsia="Times New Roman" w:hAnsi="Open Sans" w:cs="Times New Roman"/>
          <w:color w:val="3F3F3F"/>
        </w:rPr>
        <w:br/>
      </w:r>
      <w:r w:rsidRPr="004D367E">
        <w:rPr>
          <w:rFonts w:ascii="Open Sans" w:eastAsia="Times New Roman" w:hAnsi="Open Sans" w:cs="Times New Roman"/>
          <w:color w:val="3F3F3F"/>
          <w:shd w:val="clear" w:color="auto" w:fill="FFFFFF"/>
        </w:rPr>
        <w:t>3.        PRESIDENT’S REPORT –  by Bruce Hall</w:t>
      </w:r>
    </w:p>
    <w:p w14:paraId="3CC70E59" w14:textId="77777777" w:rsidR="00E34693" w:rsidRPr="00542FB9" w:rsidRDefault="00E34693" w:rsidP="00E346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34693">
        <w:rPr>
          <w:bCs/>
        </w:rPr>
        <w:t>Opening remarks and welcome, overview of GRBS</w:t>
      </w:r>
      <w:r>
        <w:rPr>
          <w:bCs/>
        </w:rPr>
        <w:t xml:space="preserve"> – who we are and what we do</w:t>
      </w:r>
      <w:r w:rsidRPr="00E34693">
        <w:rPr>
          <w:bCs/>
        </w:rPr>
        <w:t xml:space="preserve">, thanks to the </w:t>
      </w:r>
      <w:proofErr w:type="spellStart"/>
      <w:r w:rsidRPr="00E34693">
        <w:rPr>
          <w:bCs/>
        </w:rPr>
        <w:t>Huether</w:t>
      </w:r>
      <w:proofErr w:type="spellEnd"/>
      <w:r w:rsidRPr="00E34693">
        <w:rPr>
          <w:bCs/>
        </w:rPr>
        <w:t xml:space="preserve"> and the Jazz Room</w:t>
      </w:r>
      <w:r>
        <w:rPr>
          <w:bCs/>
        </w:rPr>
        <w:t xml:space="preserve">. </w:t>
      </w:r>
    </w:p>
    <w:p w14:paraId="3B7E4114" w14:textId="77777777" w:rsidR="00542FB9" w:rsidRPr="00542FB9" w:rsidRDefault="00542FB9" w:rsidP="00E346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Cs/>
        </w:rPr>
        <w:t>IBC review</w:t>
      </w:r>
    </w:p>
    <w:p w14:paraId="75936073" w14:textId="77777777" w:rsidR="00542FB9" w:rsidRPr="00542FB9" w:rsidRDefault="00542FB9" w:rsidP="00E346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Cs/>
        </w:rPr>
        <w:t>Communications overview</w:t>
      </w:r>
    </w:p>
    <w:p w14:paraId="31E800DB" w14:textId="77777777" w:rsidR="00542FB9" w:rsidRPr="00542FB9" w:rsidRDefault="00542FB9" w:rsidP="00542F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Cs/>
        </w:rPr>
        <w:t>Events overview</w:t>
      </w:r>
    </w:p>
    <w:p w14:paraId="2C75ACBF" w14:textId="77777777" w:rsidR="00542FB9" w:rsidRPr="00542FB9" w:rsidRDefault="00542FB9" w:rsidP="00542F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Cs/>
        </w:rPr>
        <w:t xml:space="preserve">Critically acclaimed </w:t>
      </w:r>
      <w:proofErr w:type="gramStart"/>
      <w:r>
        <w:rPr>
          <w:bCs/>
        </w:rPr>
        <w:t>12 minute</w:t>
      </w:r>
      <w:proofErr w:type="gramEnd"/>
      <w:r>
        <w:rPr>
          <w:bCs/>
        </w:rPr>
        <w:t xml:space="preserve"> video</w:t>
      </w:r>
    </w:p>
    <w:p w14:paraId="3970F766" w14:textId="77777777" w:rsidR="00E34693" w:rsidRDefault="004D367E" w:rsidP="00E3469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E34693">
        <w:rPr>
          <w:rFonts w:ascii="Open Sans" w:eastAsia="Times New Roman" w:hAnsi="Open Sans" w:cs="Times New Roman"/>
          <w:color w:val="3F3F3F"/>
        </w:rPr>
        <w:br/>
      </w:r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4.        TREASURER’S REPORT – by Liz Temple</w:t>
      </w:r>
    </w:p>
    <w:p w14:paraId="3DCFDFFE" w14:textId="77777777" w:rsidR="00E34693" w:rsidRDefault="00E34693" w:rsidP="00E3469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6AD0E83D" w14:textId="77777777" w:rsidR="00E34693" w:rsidRPr="00E34693" w:rsidRDefault="00E34693" w:rsidP="00E346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 w:hint="eastAsia"/>
          <w:color w:val="3F3F3F"/>
        </w:rPr>
        <w:t>“</w:t>
      </w:r>
      <w:r>
        <w:rPr>
          <w:rFonts w:ascii="Open Sans" w:eastAsia="Times New Roman" w:hAnsi="Open Sans" w:cs="Times New Roman"/>
          <w:color w:val="3F3F3F"/>
        </w:rPr>
        <w:t xml:space="preserve">I am phasing myself out and handing the reins over to Cheryl </w:t>
      </w:r>
      <w:proofErr w:type="spellStart"/>
      <w:r>
        <w:rPr>
          <w:rFonts w:ascii="Open Sans" w:eastAsia="Times New Roman" w:hAnsi="Open Sans" w:cs="Times New Roman"/>
          <w:color w:val="3F3F3F"/>
        </w:rPr>
        <w:t>Bomberry</w:t>
      </w:r>
      <w:proofErr w:type="spellEnd"/>
      <w:r>
        <w:rPr>
          <w:rFonts w:ascii="Open Sans" w:eastAsia="Times New Roman" w:hAnsi="Open Sans" w:cs="Times New Roman" w:hint="eastAsia"/>
          <w:color w:val="3F3F3F"/>
        </w:rPr>
        <w:t>”</w:t>
      </w:r>
    </w:p>
    <w:p w14:paraId="6B6A6B9C" w14:textId="77777777" w:rsidR="00F5058E" w:rsidRPr="00F5058E" w:rsidRDefault="00E34693" w:rsidP="00F50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Although we </w:t>
      </w:r>
      <w:r>
        <w:rPr>
          <w:rFonts w:ascii="Open Sans" w:eastAsia="Times New Roman" w:hAnsi="Open Sans" w:cs="Times New Roman" w:hint="eastAsia"/>
          <w:color w:val="3F3F3F"/>
        </w:rPr>
        <w:t>don’t</w:t>
      </w:r>
      <w:r>
        <w:rPr>
          <w:rFonts w:ascii="Open Sans" w:eastAsia="Times New Roman" w:hAnsi="Open Sans" w:cs="Times New Roman"/>
          <w:color w:val="3F3F3F"/>
        </w:rPr>
        <w:t xml:space="preserve"> carry a lot of </w:t>
      </w:r>
      <w:r w:rsidR="00F5058E">
        <w:rPr>
          <w:rFonts w:ascii="Open Sans" w:eastAsia="Times New Roman" w:hAnsi="Open Sans" w:cs="Times New Roman"/>
          <w:color w:val="3F3F3F"/>
        </w:rPr>
        <w:t xml:space="preserve">money in the accounts, we are financially secure. We run about 3K in our accounts at any one time. </w:t>
      </w:r>
    </w:p>
    <w:p w14:paraId="6CAF3ED3" w14:textId="77777777" w:rsidR="00F5058E" w:rsidRPr="00F5058E" w:rsidRDefault="00F5058E" w:rsidP="00F50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 Our purpose is not to make money per se, but to use the money well to further the activities that we support.</w:t>
      </w:r>
    </w:p>
    <w:p w14:paraId="1A0A07EF" w14:textId="77777777" w:rsidR="00E34693" w:rsidRPr="00F5058E" w:rsidRDefault="00F5058E" w:rsidP="00F505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Blues Camp is now self-supporting</w:t>
      </w:r>
      <w:r w:rsidR="004D367E" w:rsidRPr="00F5058E">
        <w:rPr>
          <w:rFonts w:ascii="Open Sans" w:eastAsia="Times New Roman" w:hAnsi="Open Sans" w:cs="Times New Roman"/>
          <w:color w:val="3F3F3F"/>
        </w:rPr>
        <w:br/>
      </w:r>
      <w:r w:rsidR="004D367E" w:rsidRPr="00F5058E">
        <w:rPr>
          <w:rFonts w:ascii="Open Sans" w:eastAsia="Times New Roman" w:hAnsi="Open Sans" w:cs="Times New Roman"/>
          <w:color w:val="3F3F3F"/>
          <w:shd w:val="clear" w:color="auto" w:fill="FFFFFF"/>
        </w:rPr>
        <w:t>                </w:t>
      </w:r>
    </w:p>
    <w:p w14:paraId="0DDF293B" w14:textId="77777777" w:rsidR="00F5058E" w:rsidRDefault="004D367E" w:rsidP="00E3469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E34693">
        <w:rPr>
          <w:rFonts w:ascii="Open Sans" w:eastAsia="Times New Roman" w:hAnsi="Open Sans" w:cs="Times New Roman"/>
          <w:color w:val="3F3F3F"/>
        </w:rPr>
        <w:br/>
      </w:r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5.         </w:t>
      </w:r>
      <w:hyperlink r:id="rId5" w:history="1">
        <w:r w:rsidRPr="00E34693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MEMBERSHIP REPORT </w:t>
        </w:r>
      </w:hyperlink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– by Liz Temple</w:t>
      </w:r>
    </w:p>
    <w:p w14:paraId="453D61E6" w14:textId="77777777" w:rsidR="00F5058E" w:rsidRDefault="00F5058E" w:rsidP="00E3469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5EE18780" w14:textId="07D00636" w:rsidR="00F5058E" w:rsidRPr="00F5058E" w:rsidRDefault="00F5058E" w:rsidP="00F505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We</w:t>
      </w:r>
      <w:r>
        <w:rPr>
          <w:rFonts w:ascii="Open Sans" w:eastAsia="Times New Roman" w:hAnsi="Open Sans" w:cs="Times New Roman" w:hint="eastAsia"/>
          <w:color w:val="3F3F3F"/>
        </w:rPr>
        <w:t>’</w:t>
      </w:r>
      <w:r>
        <w:rPr>
          <w:rFonts w:ascii="Open Sans" w:eastAsia="Times New Roman" w:hAnsi="Open Sans" w:cs="Times New Roman"/>
          <w:color w:val="3F3F3F"/>
        </w:rPr>
        <w:t>ve maintained about 160 active (paying) members si</w:t>
      </w:r>
      <w:r w:rsidR="00563412">
        <w:rPr>
          <w:rFonts w:ascii="Open Sans" w:eastAsia="Times New Roman" w:hAnsi="Open Sans" w:cs="Times New Roman"/>
          <w:color w:val="3F3F3F"/>
        </w:rPr>
        <w:t>nce</w:t>
      </w:r>
      <w:r>
        <w:rPr>
          <w:rFonts w:ascii="Open Sans" w:eastAsia="Times New Roman" w:hAnsi="Open Sans" w:cs="Times New Roman"/>
          <w:color w:val="3F3F3F"/>
        </w:rPr>
        <w:t xml:space="preserve"> we started</w:t>
      </w:r>
    </w:p>
    <w:p w14:paraId="0D181644" w14:textId="77777777" w:rsidR="00F5058E" w:rsidRPr="00F5058E" w:rsidRDefault="00F5058E" w:rsidP="00F505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lastRenderedPageBreak/>
        <w:t>We haven</w:t>
      </w:r>
      <w:r>
        <w:rPr>
          <w:rFonts w:ascii="Open Sans" w:eastAsia="Times New Roman" w:hAnsi="Open Sans" w:cs="Times New Roman" w:hint="eastAsia"/>
          <w:color w:val="3F3F3F"/>
        </w:rPr>
        <w:t>’</w:t>
      </w:r>
      <w:r>
        <w:rPr>
          <w:rFonts w:ascii="Open Sans" w:eastAsia="Times New Roman" w:hAnsi="Open Sans" w:cs="Times New Roman"/>
          <w:color w:val="3F3F3F"/>
        </w:rPr>
        <w:t>t raised rates in 15 years – still $20</w:t>
      </w:r>
    </w:p>
    <w:p w14:paraId="701ADD3B" w14:textId="77777777" w:rsidR="00F5058E" w:rsidRPr="00542FB9" w:rsidRDefault="00F5058E" w:rsidP="00F505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Open Sans" w:eastAsia="Times New Roman" w:hAnsi="Open Sans" w:cs="Times New Roman"/>
          <w:color w:val="3F3F3F"/>
        </w:rPr>
        <w:t>Paypal</w:t>
      </w:r>
      <w:proofErr w:type="spellEnd"/>
      <w:r>
        <w:rPr>
          <w:rFonts w:ascii="Open Sans" w:eastAsia="Times New Roman" w:hAnsi="Open Sans" w:cs="Times New Roman"/>
          <w:color w:val="3F3F3F"/>
        </w:rPr>
        <w:t xml:space="preserve"> has been helpful to us for ongoing renewals</w:t>
      </w:r>
    </w:p>
    <w:p w14:paraId="51A618EB" w14:textId="77777777" w:rsidR="00F5058E" w:rsidRPr="00937F13" w:rsidRDefault="00542FB9" w:rsidP="00937F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1</w:t>
      </w:r>
      <w:r w:rsidRPr="00542FB9">
        <w:rPr>
          <w:rFonts w:ascii="Open Sans" w:eastAsia="Times New Roman" w:hAnsi="Open Sans" w:cs="Times New Roman"/>
          <w:color w:val="3F3F3F"/>
          <w:vertAlign w:val="superscript"/>
        </w:rPr>
        <w:t>st</w:t>
      </w:r>
      <w:r>
        <w:rPr>
          <w:rFonts w:ascii="Open Sans" w:eastAsia="Times New Roman" w:hAnsi="Open Sans" w:cs="Times New Roman"/>
          <w:color w:val="3F3F3F"/>
        </w:rPr>
        <w:t xml:space="preserve"> Woodshed weekend held – Electric guitar.  Hope to expand to other instruments in future.</w:t>
      </w:r>
    </w:p>
    <w:p w14:paraId="6C16CC34" w14:textId="77777777" w:rsidR="00F5058E" w:rsidRDefault="00F5058E" w:rsidP="00F5058E">
      <w:pPr>
        <w:pStyle w:val="ListParagraph"/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41A4E91E" w14:textId="77777777" w:rsidR="00F5058E" w:rsidRDefault="004D367E" w:rsidP="00BD27C8">
      <w:pPr>
        <w:pStyle w:val="ListParagraph"/>
        <w:ind w:left="36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6.         </w:t>
      </w:r>
      <w:hyperlink r:id="rId6" w:history="1">
        <w:r w:rsidRPr="00E34693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STRATEGIC PLANNING REPORT</w:t>
        </w:r>
      </w:hyperlink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 – by Mike Carson</w:t>
      </w:r>
    </w:p>
    <w:p w14:paraId="6E8FF20C" w14:textId="77777777" w:rsidR="00F5058E" w:rsidRDefault="00F5058E" w:rsidP="00F5058E">
      <w:pPr>
        <w:pStyle w:val="ListParagraph"/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2345A182" w14:textId="77777777" w:rsidR="00F5058E" w:rsidRPr="00F5058E" w:rsidRDefault="00F5058E" w:rsidP="00F505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New mission Statement read. </w:t>
      </w:r>
      <w:r>
        <w:rPr>
          <w:rFonts w:ascii="Open Sans" w:eastAsia="Times New Roman" w:hAnsi="Open Sans" w:cs="Times New Roman" w:hint="eastAsia"/>
          <w:color w:val="3F3F3F"/>
        </w:rPr>
        <w:t>“</w:t>
      </w:r>
      <w:r>
        <w:rPr>
          <w:rFonts w:ascii="Open Sans" w:eastAsia="Times New Roman" w:hAnsi="Open Sans" w:cs="Times New Roman"/>
          <w:color w:val="3F3F3F"/>
        </w:rPr>
        <w:t>Everything we do should flow from this</w:t>
      </w:r>
      <w:r>
        <w:rPr>
          <w:rFonts w:ascii="Open Sans" w:eastAsia="Times New Roman" w:hAnsi="Open Sans" w:cs="Times New Roman" w:hint="eastAsia"/>
          <w:color w:val="3F3F3F"/>
        </w:rPr>
        <w:t>”</w:t>
      </w:r>
    </w:p>
    <w:p w14:paraId="4151C87A" w14:textId="77777777" w:rsidR="00F5058E" w:rsidRPr="00F5058E" w:rsidRDefault="00F5058E" w:rsidP="00F505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New Vision Statement read. </w:t>
      </w:r>
      <w:r>
        <w:rPr>
          <w:rFonts w:ascii="Open Sans" w:eastAsia="Times New Roman" w:hAnsi="Open Sans" w:cs="Times New Roman" w:hint="eastAsia"/>
          <w:color w:val="3F3F3F"/>
        </w:rPr>
        <w:t>“</w:t>
      </w:r>
      <w:r>
        <w:rPr>
          <w:rFonts w:ascii="Open Sans" w:eastAsia="Times New Roman" w:hAnsi="Open Sans" w:cs="Times New Roman"/>
          <w:color w:val="3F3F3F"/>
        </w:rPr>
        <w:t xml:space="preserve">We want to be the </w:t>
      </w:r>
      <w:r>
        <w:rPr>
          <w:rFonts w:ascii="Open Sans" w:eastAsia="Times New Roman" w:hAnsi="Open Sans" w:cs="Times New Roman" w:hint="eastAsia"/>
          <w:color w:val="3F3F3F"/>
        </w:rPr>
        <w:t>‘</w:t>
      </w:r>
      <w:r>
        <w:rPr>
          <w:rFonts w:ascii="Open Sans" w:eastAsia="Times New Roman" w:hAnsi="Open Sans" w:cs="Times New Roman"/>
          <w:color w:val="3F3F3F"/>
        </w:rPr>
        <w:t>go to</w:t>
      </w:r>
      <w:r>
        <w:rPr>
          <w:rFonts w:ascii="Open Sans" w:eastAsia="Times New Roman" w:hAnsi="Open Sans" w:cs="Times New Roman" w:hint="eastAsia"/>
          <w:color w:val="3F3F3F"/>
        </w:rPr>
        <w:t>’</w:t>
      </w:r>
      <w:r>
        <w:rPr>
          <w:rFonts w:ascii="Open Sans" w:eastAsia="Times New Roman" w:hAnsi="Open Sans" w:cs="Times New Roman"/>
          <w:color w:val="3F3F3F"/>
        </w:rPr>
        <w:t xml:space="preserve"> </w:t>
      </w:r>
      <w:r>
        <w:rPr>
          <w:rFonts w:ascii="Open Sans" w:eastAsia="Times New Roman" w:hAnsi="Open Sans" w:cs="Times New Roman" w:hint="eastAsia"/>
          <w:color w:val="3F3F3F"/>
        </w:rPr>
        <w:t>organization</w:t>
      </w:r>
      <w:r>
        <w:rPr>
          <w:rFonts w:ascii="Open Sans" w:eastAsia="Times New Roman" w:hAnsi="Open Sans" w:cs="Times New Roman"/>
          <w:color w:val="3F3F3F"/>
        </w:rPr>
        <w:t xml:space="preserve"> that supports Blues in the region. </w:t>
      </w:r>
    </w:p>
    <w:p w14:paraId="7984B866" w14:textId="77777777" w:rsidR="00BD27C8" w:rsidRPr="00BD27C8" w:rsidRDefault="00F5058E" w:rsidP="00F505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New Core Values Statement read. </w:t>
      </w:r>
    </w:p>
    <w:p w14:paraId="73A31737" w14:textId="77777777" w:rsidR="00BD27C8" w:rsidRPr="00BD27C8" w:rsidRDefault="00BD27C8" w:rsidP="00F505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Concentrating on 3 strategic elements this year:</w:t>
      </w:r>
    </w:p>
    <w:p w14:paraId="52BE840D" w14:textId="77777777" w:rsidR="00BD27C8" w:rsidRPr="00BD27C8" w:rsidRDefault="00BD27C8" w:rsidP="00BD27C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Governance</w:t>
      </w:r>
    </w:p>
    <w:p w14:paraId="71DCD64A" w14:textId="77777777" w:rsidR="00BD27C8" w:rsidRPr="00BD27C8" w:rsidRDefault="00BD27C8" w:rsidP="00BD27C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Membership (including </w:t>
      </w:r>
      <w:r>
        <w:rPr>
          <w:rFonts w:ascii="Open Sans" w:eastAsia="Times New Roman" w:hAnsi="Open Sans" w:cs="Times New Roman" w:hint="eastAsia"/>
          <w:color w:val="3F3F3F"/>
        </w:rPr>
        <w:t>volunteers</w:t>
      </w:r>
      <w:r>
        <w:rPr>
          <w:rFonts w:ascii="Open Sans" w:eastAsia="Times New Roman" w:hAnsi="Open Sans" w:cs="Times New Roman"/>
          <w:color w:val="3F3F3F"/>
        </w:rPr>
        <w:t>)</w:t>
      </w:r>
    </w:p>
    <w:p w14:paraId="4015C07B" w14:textId="77777777" w:rsidR="00BD27C8" w:rsidRPr="00BD27C8" w:rsidRDefault="00BD27C8" w:rsidP="00BD27C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Communications (both internal and external)</w:t>
      </w:r>
    </w:p>
    <w:p w14:paraId="1D86023B" w14:textId="77777777" w:rsidR="00BD27C8" w:rsidRDefault="004D367E" w:rsidP="00BD27C8">
      <w:pPr>
        <w:pStyle w:val="ListParagraph"/>
        <w:ind w:left="0"/>
        <w:rPr>
          <w:rFonts w:ascii="Times New Roman" w:eastAsia="Times New Roman" w:hAnsi="Times New Roman" w:cs="Times New Roman"/>
        </w:rPr>
      </w:pPr>
      <w:r w:rsidRPr="00E34693">
        <w:rPr>
          <w:rFonts w:ascii="Open Sans" w:eastAsia="Times New Roman" w:hAnsi="Open Sans" w:cs="Times New Roman"/>
          <w:color w:val="3F3F3F"/>
        </w:rPr>
        <w:br/>
      </w:r>
      <w:r w:rsidRPr="00E34693">
        <w:rPr>
          <w:rFonts w:ascii="Open Sans" w:eastAsia="Times New Roman" w:hAnsi="Open Sans" w:cs="Times New Roman"/>
          <w:color w:val="3F3F3F"/>
          <w:shd w:val="clear" w:color="auto" w:fill="FFFFFF"/>
        </w:rPr>
        <w:t>7.         </w:t>
      </w:r>
      <w:hyperlink r:id="rId7" w:history="1">
        <w:r w:rsidRPr="00E34693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WEBSITE REPORT – Abby Goodrum</w:t>
        </w:r>
      </w:hyperlink>
    </w:p>
    <w:p w14:paraId="39105937" w14:textId="77777777" w:rsidR="00BD27C8" w:rsidRDefault="00BD27C8" w:rsidP="00BD27C8">
      <w:pPr>
        <w:pStyle w:val="ListParagraph"/>
        <w:rPr>
          <w:rFonts w:ascii="Open Sans" w:eastAsia="Times New Roman" w:hAnsi="Open Sans" w:cs="Times New Roman"/>
          <w:color w:val="3F3F3F"/>
        </w:rPr>
      </w:pPr>
    </w:p>
    <w:p w14:paraId="433B6D45" w14:textId="77777777" w:rsidR="00BD27C8" w:rsidRDefault="00BD27C8" w:rsidP="00BD27C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website created this year</w:t>
      </w:r>
    </w:p>
    <w:p w14:paraId="59DBC52F" w14:textId="77777777" w:rsidR="00BD27C8" w:rsidRDefault="00BD27C8" w:rsidP="00BD27C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Consolidation of hosting for domain, website, and email accounts</w:t>
      </w:r>
    </w:p>
    <w:p w14:paraId="5F288319" w14:textId="77777777" w:rsidR="00BD27C8" w:rsidRDefault="00BD27C8" w:rsidP="00BD27C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Approx. 2,000 hits per month</w:t>
      </w:r>
    </w:p>
    <w:p w14:paraId="303A4CEB" w14:textId="77777777" w:rsidR="00BD27C8" w:rsidRPr="00BD27C8" w:rsidRDefault="00BD27C8" w:rsidP="00BD27C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Plans to increase social media presence</w:t>
      </w:r>
    </w:p>
    <w:p w14:paraId="47A5B05B" w14:textId="77777777" w:rsidR="00BD27C8" w:rsidRDefault="004D367E" w:rsidP="00BD27C8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BD27C8">
        <w:rPr>
          <w:rFonts w:ascii="Open Sans" w:eastAsia="Times New Roman" w:hAnsi="Open Sans" w:cs="Times New Roman"/>
          <w:color w:val="3F3F3F"/>
        </w:rPr>
        <w:br/>
      </w:r>
      <w:r w:rsidRPr="00BD27C8">
        <w:rPr>
          <w:rFonts w:ascii="Open Sans" w:eastAsia="Times New Roman" w:hAnsi="Open Sans" w:cs="Times New Roman"/>
          <w:color w:val="3F3F3F"/>
          <w:shd w:val="clear" w:color="auto" w:fill="FFFFFF"/>
        </w:rPr>
        <w:t>8.        </w:t>
      </w:r>
      <w:hyperlink r:id="rId8" w:history="1">
        <w:r w:rsidRPr="00BD27C8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MERCHANDISE REPORT</w:t>
        </w:r>
      </w:hyperlink>
      <w:r w:rsidRPr="00BD27C8">
        <w:rPr>
          <w:rFonts w:ascii="Open Sans" w:eastAsia="Times New Roman" w:hAnsi="Open Sans" w:cs="Times New Roman"/>
          <w:color w:val="3F3F3F"/>
          <w:shd w:val="clear" w:color="auto" w:fill="FFFFFF"/>
        </w:rPr>
        <w:t> – by Brenda Thyer</w:t>
      </w:r>
    </w:p>
    <w:p w14:paraId="3A6B7CDC" w14:textId="77777777" w:rsidR="00BD27C8" w:rsidRDefault="00BD27C8" w:rsidP="00BD27C8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48A1C9AE" w14:textId="77777777" w:rsidR="00BD27C8" w:rsidRPr="00BD27C8" w:rsidRDefault="00BD27C8" w:rsidP="00BD27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Activity has stalled as we explore this activity through strategic planning process</w:t>
      </w:r>
    </w:p>
    <w:p w14:paraId="01C2F62D" w14:textId="77777777" w:rsidR="00BD27C8" w:rsidRPr="00BD27C8" w:rsidRDefault="00BD27C8" w:rsidP="00BD27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We supported 22 shows and events and we get many more requests than we can fill</w:t>
      </w:r>
    </w:p>
    <w:p w14:paraId="2F6AC748" w14:textId="77777777" w:rsidR="00BD27C8" w:rsidRPr="00BD27C8" w:rsidRDefault="00BD27C8" w:rsidP="00BD27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Volunteers make this possible. Recognition of volunteers by name.</w:t>
      </w:r>
    </w:p>
    <w:p w14:paraId="2E6BF212" w14:textId="77777777" w:rsidR="00BD27C8" w:rsidRDefault="004D367E" w:rsidP="00BD27C8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BD27C8">
        <w:rPr>
          <w:rFonts w:ascii="Open Sans" w:eastAsia="Times New Roman" w:hAnsi="Open Sans" w:cs="Times New Roman"/>
          <w:color w:val="3F3F3F"/>
        </w:rPr>
        <w:br/>
      </w:r>
      <w:r w:rsidRPr="00BD27C8">
        <w:rPr>
          <w:rFonts w:ascii="Open Sans" w:eastAsia="Times New Roman" w:hAnsi="Open Sans" w:cs="Times New Roman"/>
          <w:color w:val="3F3F3F"/>
          <w:shd w:val="clear" w:color="auto" w:fill="FFFFFF"/>
        </w:rPr>
        <w:t>9.       </w:t>
      </w:r>
      <w:hyperlink r:id="rId9" w:history="1">
        <w:r w:rsidRPr="00BD27C8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EDUCATION REPORT</w:t>
        </w:r>
      </w:hyperlink>
      <w:r w:rsidR="00BD27C8"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 -  by Neil </w:t>
      </w:r>
      <w:proofErr w:type="spellStart"/>
      <w:r w:rsidR="00BD27C8">
        <w:rPr>
          <w:rFonts w:ascii="Open Sans" w:eastAsia="Times New Roman" w:hAnsi="Open Sans" w:cs="Times New Roman"/>
          <w:color w:val="3F3F3F"/>
          <w:shd w:val="clear" w:color="auto" w:fill="FFFFFF"/>
        </w:rPr>
        <w:t>Tarswell</w:t>
      </w:r>
      <w:proofErr w:type="spellEnd"/>
    </w:p>
    <w:p w14:paraId="7E327001" w14:textId="77777777" w:rsidR="00BD27C8" w:rsidRPr="00BD27C8" w:rsidRDefault="00BD27C8" w:rsidP="00BD27C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 xml:space="preserve">Blues Camp, Clinics, and Woodshed all fall under </w:t>
      </w:r>
      <w:r>
        <w:rPr>
          <w:rFonts w:ascii="Open Sans" w:eastAsia="Times New Roman" w:hAnsi="Open Sans" w:cs="Times New Roman" w:hint="eastAsia"/>
          <w:color w:val="3F3F3F"/>
        </w:rPr>
        <w:t>“</w:t>
      </w:r>
      <w:r>
        <w:rPr>
          <w:rFonts w:ascii="Open Sans" w:eastAsia="Times New Roman" w:hAnsi="Open Sans" w:cs="Times New Roman"/>
          <w:color w:val="3F3F3F"/>
        </w:rPr>
        <w:t>Education</w:t>
      </w:r>
      <w:r>
        <w:rPr>
          <w:rFonts w:ascii="Open Sans" w:eastAsia="Times New Roman" w:hAnsi="Open Sans" w:cs="Times New Roman" w:hint="eastAsia"/>
          <w:color w:val="3F3F3F"/>
        </w:rPr>
        <w:t>”</w:t>
      </w:r>
      <w:r>
        <w:rPr>
          <w:rFonts w:ascii="Open Sans" w:eastAsia="Times New Roman" w:hAnsi="Open Sans" w:cs="Times New Roman"/>
          <w:color w:val="3F3F3F"/>
        </w:rPr>
        <w:t xml:space="preserve"> now.</w:t>
      </w:r>
    </w:p>
    <w:p w14:paraId="6FFFE3E6" w14:textId="77777777" w:rsidR="00937F13" w:rsidRPr="00937F13" w:rsidRDefault="00BD27C8" w:rsidP="00542FB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Clinics</w:t>
      </w:r>
      <w:r w:rsidR="00542FB9">
        <w:rPr>
          <w:rFonts w:ascii="Open Sans" w:eastAsia="Times New Roman" w:hAnsi="Open Sans" w:cs="Times New Roman"/>
          <w:color w:val="3F3F3F"/>
        </w:rPr>
        <w:t xml:space="preserve">:  In partnership with Guitar Corner and Harmonic Guild at </w:t>
      </w:r>
      <w:proofErr w:type="spellStart"/>
      <w:r w:rsidR="00542FB9">
        <w:rPr>
          <w:rFonts w:ascii="Open Sans" w:eastAsia="Times New Roman" w:hAnsi="Open Sans" w:cs="Times New Roman"/>
          <w:color w:val="3F3F3F"/>
        </w:rPr>
        <w:t>Warmingtons</w:t>
      </w:r>
      <w:proofErr w:type="spellEnd"/>
      <w:r w:rsidR="00542FB9">
        <w:rPr>
          <w:rFonts w:ascii="Open Sans" w:eastAsia="Times New Roman" w:hAnsi="Open Sans" w:cs="Times New Roman"/>
          <w:color w:val="3F3F3F"/>
        </w:rPr>
        <w:t xml:space="preserve">.  3-4 clinics per year. 2 hours instruction.  All money raised goes to pay the artists, and we also sell their CDs and merchandise. </w:t>
      </w:r>
    </w:p>
    <w:p w14:paraId="46D6F367" w14:textId="7973D0FE" w:rsidR="00937F13" w:rsidRPr="00542FB9" w:rsidRDefault="00937F13" w:rsidP="00937F1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Thanks to the Lancaster, Chris, the instructors, Guitar Corner, Steam</w:t>
      </w:r>
      <w:r w:rsidR="00563412">
        <w:rPr>
          <w:rFonts w:ascii="Open Sans" w:eastAsia="Times New Roman" w:hAnsi="Open Sans" w:cs="Times New Roman"/>
          <w:color w:val="3F3F3F"/>
        </w:rPr>
        <w:t xml:space="preserve"> W</w:t>
      </w:r>
      <w:r>
        <w:rPr>
          <w:rFonts w:ascii="Open Sans" w:eastAsia="Times New Roman" w:hAnsi="Open Sans" w:cs="Times New Roman"/>
          <w:color w:val="3F3F3F"/>
        </w:rPr>
        <w:t>histle for supporting the 1</w:t>
      </w:r>
      <w:r w:rsidRPr="00542FB9">
        <w:rPr>
          <w:rFonts w:ascii="Open Sans" w:eastAsia="Times New Roman" w:hAnsi="Open Sans" w:cs="Times New Roman"/>
          <w:color w:val="3F3F3F"/>
          <w:vertAlign w:val="superscript"/>
        </w:rPr>
        <w:t>st</w:t>
      </w:r>
      <w:r>
        <w:rPr>
          <w:rFonts w:ascii="Open Sans" w:eastAsia="Times New Roman" w:hAnsi="Open Sans" w:cs="Times New Roman"/>
          <w:color w:val="3F3F3F"/>
        </w:rPr>
        <w:t xml:space="preserve"> Woodshed</w:t>
      </w:r>
    </w:p>
    <w:p w14:paraId="3F449235" w14:textId="77777777" w:rsidR="00937F13" w:rsidRPr="00542FB9" w:rsidRDefault="00937F13" w:rsidP="00937F1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Times New Roman"/>
          <w:color w:val="3F3F3F"/>
        </w:rPr>
        <w:t>A</w:t>
      </w:r>
      <w:r>
        <w:rPr>
          <w:rFonts w:ascii="Open Sans" w:eastAsia="Times New Roman" w:hAnsi="Open Sans" w:cs="Times New Roman" w:hint="eastAsia"/>
          <w:color w:val="3F3F3F"/>
        </w:rPr>
        <w:t>pprox.</w:t>
      </w:r>
      <w:r>
        <w:rPr>
          <w:rFonts w:ascii="Open Sans" w:eastAsia="Times New Roman" w:hAnsi="Open Sans" w:cs="Times New Roman"/>
          <w:color w:val="3F3F3F"/>
        </w:rPr>
        <w:t xml:space="preserve"> $200 shortfall – but not worried as it takes time to build reputation and interest.</w:t>
      </w:r>
    </w:p>
    <w:p w14:paraId="44A9C249" w14:textId="77777777" w:rsidR="00937F13" w:rsidRDefault="00937F13" w:rsidP="00937F1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Blues camp – 4 days, 60 kids, local school, all proceeds go to pay for musicians</w:t>
      </w:r>
    </w:p>
    <w:p w14:paraId="3F8F4BDA" w14:textId="77777777" w:rsidR="00937F13" w:rsidRDefault="00937F13" w:rsidP="00937F13">
      <w:pPr>
        <w:rPr>
          <w:rFonts w:ascii="Times New Roman" w:eastAsia="Times New Roman" w:hAnsi="Times New Roman" w:cs="Times New Roman"/>
        </w:rPr>
      </w:pPr>
    </w:p>
    <w:p w14:paraId="775DC228" w14:textId="77777777" w:rsidR="00937F13" w:rsidRDefault="00937F13" w:rsidP="00937F13">
      <w:pPr>
        <w:rPr>
          <w:rFonts w:ascii="Times New Roman" w:eastAsia="Times New Roman" w:hAnsi="Times New Roman" w:cs="Times New Roman"/>
        </w:rPr>
      </w:pPr>
      <w:r w:rsidRPr="00937F13">
        <w:rPr>
          <w:rFonts w:ascii="Times New Roman" w:eastAsia="Times New Roman" w:hAnsi="Times New Roman" w:cs="Times New Roman"/>
          <w:b/>
        </w:rPr>
        <w:t>MEMBER COMMENT/QUESTION</w:t>
      </w:r>
      <w:r>
        <w:rPr>
          <w:rFonts w:ascii="Times New Roman" w:eastAsia="Times New Roman" w:hAnsi="Times New Roman" w:cs="Times New Roman"/>
        </w:rPr>
        <w:t xml:space="preserve"> – At Youth Legacy this year, there were 5 acts but not really very ‘</w:t>
      </w:r>
      <w:proofErr w:type="gramStart"/>
      <w:r>
        <w:rPr>
          <w:rFonts w:ascii="Times New Roman" w:eastAsia="Times New Roman" w:hAnsi="Times New Roman" w:cs="Times New Roman"/>
        </w:rPr>
        <w:t>Bluesy”  Is</w:t>
      </w:r>
      <w:proofErr w:type="gramEnd"/>
      <w:r>
        <w:rPr>
          <w:rFonts w:ascii="Times New Roman" w:eastAsia="Times New Roman" w:hAnsi="Times New Roman" w:cs="Times New Roman"/>
        </w:rPr>
        <w:t xml:space="preserve"> this a problem?</w:t>
      </w:r>
    </w:p>
    <w:p w14:paraId="62EE822C" w14:textId="77777777" w:rsidR="00937F13" w:rsidRDefault="00937F13" w:rsidP="00937F13">
      <w:pPr>
        <w:rPr>
          <w:rFonts w:ascii="Times New Roman" w:eastAsia="Times New Roman" w:hAnsi="Times New Roman" w:cs="Times New Roman"/>
        </w:rPr>
      </w:pPr>
    </w:p>
    <w:p w14:paraId="7304C5BF" w14:textId="77777777" w:rsidR="00937F13" w:rsidRDefault="00937F13" w:rsidP="00937F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RESPONSES –Kids don’t all know “Blues” yet, but this can serve as a way to introduce them to it. Blues has evolved and merged into country and rock and jazz. </w:t>
      </w:r>
    </w:p>
    <w:p w14:paraId="19232295" w14:textId="77777777" w:rsidR="00937F13" w:rsidRDefault="00937F13" w:rsidP="00937F13">
      <w:pPr>
        <w:rPr>
          <w:rFonts w:ascii="Times New Roman" w:eastAsia="Times New Roman" w:hAnsi="Times New Roman" w:cs="Times New Roman"/>
        </w:rPr>
      </w:pPr>
    </w:p>
    <w:p w14:paraId="73F25AB5" w14:textId="77777777" w:rsidR="00937F13" w:rsidRDefault="004D367E" w:rsidP="00937F1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542FB9">
        <w:rPr>
          <w:rFonts w:ascii="Open Sans" w:eastAsia="Times New Roman" w:hAnsi="Open Sans" w:cs="Times New Roman"/>
          <w:color w:val="3F3F3F"/>
        </w:rPr>
        <w:lastRenderedPageBreak/>
        <w:br/>
      </w:r>
      <w:r w:rsidRPr="00542FB9">
        <w:rPr>
          <w:rFonts w:ascii="Open Sans" w:eastAsia="Times New Roman" w:hAnsi="Open Sans" w:cs="Times New Roman"/>
          <w:color w:val="3F3F3F"/>
          <w:shd w:val="clear" w:color="auto" w:fill="FFFFFF"/>
        </w:rPr>
        <w:t>10.       </w:t>
      </w:r>
      <w:hyperlink r:id="rId10" w:history="1">
        <w:r w:rsidRPr="00542FB9">
          <w:rPr>
            <w:rFonts w:ascii="Open Sans" w:eastAsia="Times New Roman" w:hAnsi="Open Sans" w:cs="Times New Roman"/>
            <w:bCs/>
            <w:color w:val="4F4F4E"/>
            <w:spacing w:val="22"/>
            <w:shd w:val="clear" w:color="auto" w:fill="FFFFFF"/>
          </w:rPr>
          <w:t>NOMINATIONS</w:t>
        </w:r>
      </w:hyperlink>
      <w:r w:rsidRPr="00542FB9">
        <w:rPr>
          <w:rFonts w:ascii="Open Sans" w:eastAsia="Times New Roman" w:hAnsi="Open Sans" w:cs="Times New Roman"/>
          <w:color w:val="3F3F3F"/>
          <w:shd w:val="clear" w:color="auto" w:fill="FFFFFF"/>
        </w:rPr>
        <w:t> for 2018 Board of Directors – by Mike Carson</w:t>
      </w:r>
    </w:p>
    <w:p w14:paraId="338ED4E1" w14:textId="77777777" w:rsidR="00C87519" w:rsidRDefault="00C87519" w:rsidP="00937F13">
      <w:pPr>
        <w:pStyle w:val="ListParagraph"/>
        <w:ind w:left="0"/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098990C9" w14:textId="77777777" w:rsidR="00C87519" w:rsidRDefault="00C87519" w:rsidP="00C87519">
      <w:pPr>
        <w:pStyle w:val="ListParagraph"/>
        <w:numPr>
          <w:ilvl w:val="0"/>
          <w:numId w:val="9"/>
        </w:numPr>
      </w:pPr>
      <w:r>
        <w:t xml:space="preserve">The following persons have been duly nominated for a </w:t>
      </w:r>
      <w:proofErr w:type="gramStart"/>
      <w:r>
        <w:t>two year</w:t>
      </w:r>
      <w:proofErr w:type="gramEnd"/>
      <w:r>
        <w:t xml:space="preserve"> term as Director in accordance with the GRBS by laws. Term shall commence immediately following the 2018 Annual General Meeting.</w:t>
      </w:r>
    </w:p>
    <w:p w14:paraId="7D8428B6" w14:textId="77777777" w:rsidR="00C87519" w:rsidRDefault="00C87519" w:rsidP="00C87519">
      <w:pPr>
        <w:pStyle w:val="ListParagraph"/>
        <w:numPr>
          <w:ilvl w:val="0"/>
          <w:numId w:val="7"/>
        </w:numPr>
        <w:spacing w:after="160" w:line="259" w:lineRule="auto"/>
      </w:pPr>
      <w:r>
        <w:t>Chris Arsenault</w:t>
      </w:r>
    </w:p>
    <w:p w14:paraId="521AC913" w14:textId="77777777" w:rsidR="00C87519" w:rsidRDefault="00C87519" w:rsidP="00C87519">
      <w:pPr>
        <w:pStyle w:val="ListParagraph"/>
        <w:numPr>
          <w:ilvl w:val="0"/>
          <w:numId w:val="7"/>
        </w:numPr>
        <w:spacing w:after="160" w:line="259" w:lineRule="auto"/>
      </w:pPr>
      <w:r>
        <w:t>Claude Cloutier</w:t>
      </w:r>
    </w:p>
    <w:p w14:paraId="68A0BA96" w14:textId="77777777" w:rsidR="00C87519" w:rsidRDefault="00C87519" w:rsidP="00C87519">
      <w:pPr>
        <w:pStyle w:val="ListParagraph"/>
        <w:numPr>
          <w:ilvl w:val="0"/>
          <w:numId w:val="7"/>
        </w:numPr>
        <w:spacing w:after="160" w:line="259" w:lineRule="auto"/>
      </w:pPr>
      <w:r>
        <w:t>Bruce Hall</w:t>
      </w:r>
    </w:p>
    <w:p w14:paraId="792300C7" w14:textId="77777777" w:rsidR="00C87519" w:rsidRDefault="00C87519" w:rsidP="00C87519">
      <w:pPr>
        <w:pStyle w:val="ListParagraph"/>
        <w:numPr>
          <w:ilvl w:val="0"/>
          <w:numId w:val="7"/>
        </w:numPr>
        <w:spacing w:after="160" w:line="259" w:lineRule="auto"/>
      </w:pPr>
      <w:r>
        <w:t>Gareth Jones</w:t>
      </w:r>
    </w:p>
    <w:p w14:paraId="4EE1CEE6" w14:textId="77777777" w:rsidR="00C87519" w:rsidRDefault="00C87519" w:rsidP="00C87519">
      <w:pPr>
        <w:pStyle w:val="ListParagraph"/>
        <w:numPr>
          <w:ilvl w:val="0"/>
          <w:numId w:val="7"/>
        </w:numPr>
        <w:spacing w:after="160" w:line="259" w:lineRule="auto"/>
      </w:pPr>
      <w:r>
        <w:t>Liz Temple</w:t>
      </w:r>
    </w:p>
    <w:p w14:paraId="47CB2A17" w14:textId="77777777" w:rsidR="00C87519" w:rsidRPr="00563412" w:rsidRDefault="00C87519" w:rsidP="00C87519">
      <w:pPr>
        <w:pStyle w:val="ListParagraph"/>
        <w:numPr>
          <w:ilvl w:val="0"/>
          <w:numId w:val="7"/>
        </w:numPr>
        <w:spacing w:after="160" w:line="259" w:lineRule="auto"/>
        <w:rPr>
          <w:rFonts w:ascii="Open Sans" w:eastAsia="Times New Roman" w:hAnsi="Open Sans" w:cs="Times New Roman"/>
          <w:color w:val="3F3F3F"/>
        </w:rPr>
      </w:pPr>
      <w:r w:rsidRPr="00563412">
        <w:rPr>
          <w:rFonts w:ascii="Open Sans" w:eastAsia="Times New Roman" w:hAnsi="Open Sans" w:cs="Times New Roman"/>
          <w:color w:val="3F3F3F"/>
        </w:rPr>
        <w:t>Brenda Thyer</w:t>
      </w:r>
    </w:p>
    <w:p w14:paraId="581A9AB5" w14:textId="77777777" w:rsidR="00D108AE" w:rsidRDefault="00D108AE" w:rsidP="00D108AE">
      <w:pPr>
        <w:rPr>
          <w:rFonts w:ascii="Open Sans" w:eastAsia="Times New Roman" w:hAnsi="Open Sans" w:cs="Times New Roman"/>
          <w:color w:val="3F3F3F"/>
        </w:rPr>
      </w:pPr>
    </w:p>
    <w:p w14:paraId="0FADF03E" w14:textId="77777777" w:rsidR="00D108AE" w:rsidRDefault="00D108AE" w:rsidP="00D108AE">
      <w:pPr>
        <w:rPr>
          <w:rFonts w:ascii="Open Sans" w:eastAsia="Times New Roman" w:hAnsi="Open Sans" w:cs="Times New Roman"/>
          <w:color w:val="3F3F3F"/>
        </w:rPr>
      </w:pPr>
      <w:r>
        <w:rPr>
          <w:rFonts w:ascii="Open Sans" w:eastAsia="Times New Roman" w:hAnsi="Open Sans" w:cs="Times New Roman"/>
          <w:color w:val="3F3F3F"/>
        </w:rPr>
        <w:t xml:space="preserve">MOTION TO APPROVE THE REPORTS </w:t>
      </w:r>
    </w:p>
    <w:p w14:paraId="1EE62FE0" w14:textId="7D72D0F1" w:rsidR="00D108AE" w:rsidRDefault="00D108AE" w:rsidP="00D108AE">
      <w:pPr>
        <w:rPr>
          <w:rFonts w:ascii="Open Sans" w:eastAsia="Times New Roman" w:hAnsi="Open Sans" w:cs="Times New Roman"/>
          <w:color w:val="3F3F3F"/>
        </w:rPr>
      </w:pPr>
      <w:r>
        <w:rPr>
          <w:rFonts w:ascii="Open Sans" w:eastAsia="Times New Roman" w:hAnsi="Open Sans" w:cs="Times New Roman"/>
          <w:color w:val="3F3F3F"/>
        </w:rPr>
        <w:t xml:space="preserve">Henrietta </w:t>
      </w:r>
      <w:proofErr w:type="spellStart"/>
      <w:r w:rsidR="00563412" w:rsidRPr="00563412">
        <w:rPr>
          <w:rFonts w:ascii="Open Sans" w:eastAsia="Times New Roman" w:hAnsi="Open Sans" w:cs="Times New Roman"/>
          <w:color w:val="3F3F3F"/>
        </w:rPr>
        <w:t>Hielema</w:t>
      </w:r>
      <w:proofErr w:type="spellEnd"/>
      <w:r>
        <w:rPr>
          <w:rFonts w:ascii="Open Sans" w:eastAsia="Times New Roman" w:hAnsi="Open Sans" w:cs="Times New Roman"/>
          <w:color w:val="3F3F3F"/>
        </w:rPr>
        <w:t xml:space="preserve"> 1</w:t>
      </w:r>
      <w:r w:rsidRPr="00D108AE">
        <w:rPr>
          <w:rFonts w:ascii="Open Sans" w:eastAsia="Times New Roman" w:hAnsi="Open Sans" w:cs="Times New Roman"/>
          <w:color w:val="3F3F3F"/>
          <w:vertAlign w:val="superscript"/>
        </w:rPr>
        <w:t>st</w:t>
      </w:r>
      <w:r>
        <w:rPr>
          <w:rFonts w:ascii="Open Sans" w:eastAsia="Times New Roman" w:hAnsi="Open Sans" w:cs="Times New Roman"/>
          <w:color w:val="3F3F3F"/>
        </w:rPr>
        <w:t>, R</w:t>
      </w:r>
      <w:r w:rsidR="00563412">
        <w:rPr>
          <w:rFonts w:ascii="Open Sans" w:eastAsia="Times New Roman" w:hAnsi="Open Sans" w:cs="Times New Roman"/>
          <w:color w:val="3F3F3F"/>
        </w:rPr>
        <w:t>a</w:t>
      </w:r>
      <w:r>
        <w:rPr>
          <w:rFonts w:ascii="Open Sans" w:eastAsia="Times New Roman" w:hAnsi="Open Sans" w:cs="Times New Roman"/>
          <w:color w:val="3F3F3F"/>
        </w:rPr>
        <w:t>ven Cox, 2</w:t>
      </w:r>
      <w:r w:rsidRPr="00D108AE">
        <w:rPr>
          <w:rFonts w:ascii="Open Sans" w:eastAsia="Times New Roman" w:hAnsi="Open Sans" w:cs="Times New Roman"/>
          <w:color w:val="3F3F3F"/>
          <w:vertAlign w:val="superscript"/>
        </w:rPr>
        <w:t>nd</w:t>
      </w:r>
      <w:r>
        <w:rPr>
          <w:rFonts w:ascii="Open Sans" w:eastAsia="Times New Roman" w:hAnsi="Open Sans" w:cs="Times New Roman"/>
          <w:color w:val="3F3F3F"/>
          <w:vertAlign w:val="superscript"/>
        </w:rPr>
        <w:t xml:space="preserve">. </w:t>
      </w:r>
      <w:r>
        <w:rPr>
          <w:rFonts w:ascii="Open Sans" w:eastAsia="Times New Roman" w:hAnsi="Open Sans" w:cs="Times New Roman"/>
          <w:color w:val="3F3F3F"/>
        </w:rPr>
        <w:t xml:space="preserve">  All in </w:t>
      </w:r>
      <w:proofErr w:type="spellStart"/>
      <w:r>
        <w:rPr>
          <w:rFonts w:ascii="Open Sans" w:eastAsia="Times New Roman" w:hAnsi="Open Sans" w:cs="Times New Roman"/>
          <w:color w:val="3F3F3F"/>
        </w:rPr>
        <w:t>favour</w:t>
      </w:r>
      <w:proofErr w:type="spellEnd"/>
    </w:p>
    <w:p w14:paraId="7FC7646F" w14:textId="77777777" w:rsidR="00937F13" w:rsidRPr="00D108AE" w:rsidRDefault="004D367E" w:rsidP="00D108AE">
      <w:pPr>
        <w:rPr>
          <w:rFonts w:ascii="Times New Roman" w:eastAsia="Times New Roman" w:hAnsi="Times New Roman" w:cs="Times New Roman"/>
        </w:rPr>
      </w:pPr>
      <w:r w:rsidRPr="00D108AE">
        <w:rPr>
          <w:rFonts w:ascii="Open Sans" w:eastAsia="Times New Roman" w:hAnsi="Open Sans" w:cs="Times New Roman"/>
          <w:color w:val="3F3F3F"/>
        </w:rPr>
        <w:br/>
      </w:r>
    </w:p>
    <w:p w14:paraId="1F650225" w14:textId="77777777" w:rsidR="00C87519" w:rsidRDefault="004D367E" w:rsidP="00937F13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937F13">
        <w:rPr>
          <w:rFonts w:ascii="Open Sans" w:eastAsia="Times New Roman" w:hAnsi="Open Sans" w:cs="Times New Roman"/>
          <w:color w:val="3F3F3F"/>
          <w:shd w:val="clear" w:color="auto" w:fill="FFFFFF"/>
        </w:rPr>
        <w:t>11.       Question Period from the Membership</w:t>
      </w:r>
    </w:p>
    <w:p w14:paraId="010FF6D3" w14:textId="77777777" w:rsidR="00D108AE" w:rsidRDefault="00D108AE" w:rsidP="00937F13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5C7CA4AA" w14:textId="77777777" w:rsidR="00D108AE" w:rsidRDefault="00D108AE" w:rsidP="00D108AE">
      <w:pPr>
        <w:pStyle w:val="ListParagraph"/>
        <w:numPr>
          <w:ilvl w:val="0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Question: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“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I heard a </w:t>
      </w:r>
      <w:proofErr w:type="spellStart"/>
      <w:r>
        <w:rPr>
          <w:rFonts w:ascii="Open Sans" w:eastAsia="Times New Roman" w:hAnsi="Open Sans" w:cs="Times New Roman"/>
          <w:color w:val="3F3F3F"/>
          <w:shd w:val="clear" w:color="auto" w:fill="FFFFFF"/>
        </w:rPr>
        <w:t>rumour</w:t>
      </w:r>
      <w:proofErr w:type="spellEnd"/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 that there might be a Hamilton chapter of the GRBS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”</w:t>
      </w:r>
    </w:p>
    <w:p w14:paraId="34C5E773" w14:textId="77777777" w:rsidR="00D108AE" w:rsidRDefault="00D108AE" w:rsidP="00D108AE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Answer: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“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>We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’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>ve talked to the Hamilton folks but we are not in a position to have them join us as a chapter at this time.</w:t>
      </w:r>
    </w:p>
    <w:p w14:paraId="274CF5FA" w14:textId="77777777" w:rsidR="00D108AE" w:rsidRDefault="00D108AE" w:rsidP="00D108AE">
      <w:pPr>
        <w:pStyle w:val="ListParagraph"/>
        <w:numPr>
          <w:ilvl w:val="0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Question</w:t>
      </w:r>
      <w:proofErr w:type="gramStart"/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: 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“</w:t>
      </w:r>
      <w:proofErr w:type="gramEnd"/>
      <w:r>
        <w:rPr>
          <w:rFonts w:ascii="Open Sans" w:eastAsia="Times New Roman" w:hAnsi="Open Sans" w:cs="Times New Roman"/>
          <w:color w:val="3F3F3F"/>
          <w:shd w:val="clear" w:color="auto" w:fill="FFFFFF"/>
        </w:rPr>
        <w:t>I want to talk to someone about the KBF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”</w:t>
      </w:r>
    </w:p>
    <w:p w14:paraId="4E85516F" w14:textId="77777777" w:rsidR="00D108AE" w:rsidRDefault="00D108AE" w:rsidP="00D108AE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Answer:  We are not the KBF Board. We can refer you to them.</w:t>
      </w:r>
    </w:p>
    <w:p w14:paraId="6B91F274" w14:textId="77777777" w:rsidR="00D108AE" w:rsidRDefault="00D108AE" w:rsidP="00D108AE">
      <w:pPr>
        <w:pStyle w:val="ListParagraph"/>
        <w:numPr>
          <w:ilvl w:val="0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Question: We live in Guelph but we go to most of our music in Hamilton because we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don’t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 know of any clubs near us or in Kw that have Blues music.</w:t>
      </w:r>
    </w:p>
    <w:p w14:paraId="590F31E4" w14:textId="77777777" w:rsidR="00D108AE" w:rsidRDefault="00D108AE" w:rsidP="00D108AE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Answer: </w:t>
      </w:r>
      <w:r w:rsidR="001D4511">
        <w:rPr>
          <w:rFonts w:ascii="Open Sans" w:eastAsia="Times New Roman" w:hAnsi="Open Sans" w:cs="Times New Roman"/>
          <w:color w:val="3F3F3F"/>
          <w:shd w:val="clear" w:color="auto" w:fill="FFFFFF"/>
        </w:rPr>
        <w:t>Are you getting the Blues Buzz?</w:t>
      </w:r>
    </w:p>
    <w:p w14:paraId="36F9EB71" w14:textId="77777777" w:rsidR="001D4511" w:rsidRDefault="001D4511" w:rsidP="00D108AE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Action – Abby signed them up for the Blues Buzz</w:t>
      </w:r>
    </w:p>
    <w:p w14:paraId="2CCA324E" w14:textId="77777777" w:rsidR="001D4511" w:rsidRDefault="001D4511" w:rsidP="001D4511">
      <w:pPr>
        <w:pStyle w:val="ListParagraph"/>
        <w:numPr>
          <w:ilvl w:val="0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Question: The Blues Buzz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isn’t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 opening well for us in our email.</w:t>
      </w:r>
    </w:p>
    <w:p w14:paraId="63F8B586" w14:textId="77777777" w:rsidR="001D4511" w:rsidRDefault="001D4511" w:rsidP="001D4511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Answer: We will check with the Blues Buzz editor to see if we can fix this.</w:t>
      </w:r>
    </w:p>
    <w:p w14:paraId="5758B1B1" w14:textId="77777777" w:rsidR="001D4511" w:rsidRDefault="001D4511" w:rsidP="001D4511">
      <w:pPr>
        <w:pStyle w:val="ListParagraph"/>
        <w:numPr>
          <w:ilvl w:val="0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Question: Is 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“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>info@</w:t>
      </w:r>
      <w:r>
        <w:rPr>
          <w:rFonts w:ascii="Open Sans" w:eastAsia="Times New Roman" w:hAnsi="Open Sans" w:cs="Times New Roman" w:hint="eastAsia"/>
          <w:color w:val="3F3F3F"/>
          <w:shd w:val="clear" w:color="auto" w:fill="FFFFFF"/>
        </w:rPr>
        <w:t>”</w:t>
      </w:r>
      <w:r>
        <w:rPr>
          <w:rFonts w:ascii="Open Sans" w:eastAsia="Times New Roman" w:hAnsi="Open Sans" w:cs="Times New Roman"/>
          <w:color w:val="3F3F3F"/>
          <w:shd w:val="clear" w:color="auto" w:fill="FFFFFF"/>
        </w:rPr>
        <w:t xml:space="preserve"> the best place to send info and requests?</w:t>
      </w:r>
    </w:p>
    <w:p w14:paraId="00A5AF3E" w14:textId="77777777" w:rsidR="001D4511" w:rsidRPr="001D4511" w:rsidRDefault="001D4511" w:rsidP="001D4511">
      <w:pPr>
        <w:pStyle w:val="ListParagraph"/>
        <w:numPr>
          <w:ilvl w:val="1"/>
          <w:numId w:val="10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  <w:shd w:val="clear" w:color="auto" w:fill="FFFFFF"/>
        </w:rPr>
        <w:t>Answer:  Yes</w:t>
      </w:r>
    </w:p>
    <w:p w14:paraId="6F408C20" w14:textId="77777777" w:rsidR="00C87519" w:rsidRDefault="00C87519" w:rsidP="00937F13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</w:p>
    <w:p w14:paraId="1A4CA715" w14:textId="77777777" w:rsidR="001D4511" w:rsidRDefault="004D367E" w:rsidP="00937F13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937F13">
        <w:rPr>
          <w:rFonts w:ascii="Open Sans" w:eastAsia="Times New Roman" w:hAnsi="Open Sans" w:cs="Times New Roman"/>
          <w:color w:val="3F3F3F"/>
        </w:rPr>
        <w:br/>
      </w:r>
      <w:r w:rsidRPr="00937F13">
        <w:rPr>
          <w:rFonts w:ascii="Open Sans" w:eastAsia="Times New Roman" w:hAnsi="Open Sans" w:cs="Times New Roman"/>
          <w:color w:val="3F3F3F"/>
          <w:shd w:val="clear" w:color="auto" w:fill="FFFFFF"/>
        </w:rPr>
        <w:t>12.       Closing remarks – by Bruce Hall</w:t>
      </w:r>
    </w:p>
    <w:p w14:paraId="09B28E99" w14:textId="77777777" w:rsidR="001D4511" w:rsidRPr="001D4511" w:rsidRDefault="001D4511" w:rsidP="001D4511">
      <w:pPr>
        <w:pStyle w:val="ListParagraph"/>
        <w:numPr>
          <w:ilvl w:val="0"/>
          <w:numId w:val="11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proofErr w:type="spellStart"/>
      <w:r>
        <w:rPr>
          <w:rFonts w:ascii="Open Sans" w:eastAsia="Times New Roman" w:hAnsi="Open Sans" w:cs="Times New Roman"/>
          <w:color w:val="3F3F3F"/>
        </w:rPr>
        <w:t>Honour</w:t>
      </w:r>
      <w:proofErr w:type="spellEnd"/>
      <w:r>
        <w:rPr>
          <w:rFonts w:ascii="Open Sans" w:eastAsia="Times New Roman" w:hAnsi="Open Sans" w:cs="Times New Roman"/>
          <w:color w:val="3F3F3F"/>
        </w:rPr>
        <w:t xml:space="preserve"> to work with the Directors, members and volunteers. </w:t>
      </w:r>
    </w:p>
    <w:p w14:paraId="22153F61" w14:textId="77777777" w:rsidR="001D4511" w:rsidRPr="001D4511" w:rsidRDefault="001D4511" w:rsidP="001D4511">
      <w:pPr>
        <w:pStyle w:val="ListParagraph"/>
        <w:numPr>
          <w:ilvl w:val="0"/>
          <w:numId w:val="11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</w:rPr>
        <w:t>Encourage you all to support local and regional musicians and venues</w:t>
      </w:r>
    </w:p>
    <w:p w14:paraId="242D1DC5" w14:textId="77777777" w:rsidR="001D4511" w:rsidRPr="001D4511" w:rsidRDefault="001D4511" w:rsidP="001D4511">
      <w:pPr>
        <w:pStyle w:val="ListParagraph"/>
        <w:numPr>
          <w:ilvl w:val="0"/>
          <w:numId w:val="11"/>
        </w:numPr>
        <w:rPr>
          <w:rFonts w:ascii="Open Sans" w:eastAsia="Times New Roman" w:hAnsi="Open Sans" w:cs="Times New Roman"/>
          <w:color w:val="3F3F3F"/>
          <w:shd w:val="clear" w:color="auto" w:fill="FFFFFF"/>
        </w:rPr>
      </w:pPr>
      <w:r>
        <w:rPr>
          <w:rFonts w:ascii="Open Sans" w:eastAsia="Times New Roman" w:hAnsi="Open Sans" w:cs="Times New Roman"/>
          <w:color w:val="3F3F3F"/>
        </w:rPr>
        <w:t xml:space="preserve">Thanks again to the </w:t>
      </w:r>
      <w:proofErr w:type="spellStart"/>
      <w:r>
        <w:rPr>
          <w:rFonts w:ascii="Open Sans" w:eastAsia="Times New Roman" w:hAnsi="Open Sans" w:cs="Times New Roman"/>
          <w:color w:val="3F3F3F"/>
        </w:rPr>
        <w:t>Huether</w:t>
      </w:r>
      <w:proofErr w:type="spellEnd"/>
      <w:r>
        <w:rPr>
          <w:rFonts w:ascii="Open Sans" w:eastAsia="Times New Roman" w:hAnsi="Open Sans" w:cs="Times New Roman"/>
          <w:color w:val="3F3F3F"/>
        </w:rPr>
        <w:t xml:space="preserve"> and Jazz Room and to our volunteers today</w:t>
      </w:r>
    </w:p>
    <w:p w14:paraId="71DBC483" w14:textId="77777777" w:rsidR="004D367E" w:rsidRPr="001D4511" w:rsidRDefault="004D367E" w:rsidP="001D4511">
      <w:pPr>
        <w:rPr>
          <w:rFonts w:ascii="Open Sans" w:eastAsia="Times New Roman" w:hAnsi="Open Sans" w:cs="Times New Roman"/>
          <w:color w:val="3F3F3F"/>
          <w:shd w:val="clear" w:color="auto" w:fill="FFFFFF"/>
        </w:rPr>
      </w:pPr>
      <w:r w:rsidRPr="001D4511">
        <w:rPr>
          <w:rFonts w:ascii="Open Sans" w:eastAsia="Times New Roman" w:hAnsi="Open Sans" w:cs="Times New Roman"/>
          <w:color w:val="3F3F3F"/>
          <w:shd w:val="clear" w:color="auto" w:fill="FFFFFF"/>
        </w:rPr>
        <w:t>13.       Motion to Adjourn</w:t>
      </w:r>
    </w:p>
    <w:p w14:paraId="170ECD67" w14:textId="77777777" w:rsidR="004D367E" w:rsidRPr="001500A2" w:rsidRDefault="004D367E" w:rsidP="00BD27C8">
      <w:pPr>
        <w:rPr>
          <w:lang w:val="en-CA"/>
        </w:rPr>
      </w:pPr>
    </w:p>
    <w:sectPr w:rsidR="004D367E" w:rsidRPr="001500A2" w:rsidSect="00D7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EBF"/>
    <w:multiLevelType w:val="hybridMultilevel"/>
    <w:tmpl w:val="36B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354"/>
    <w:multiLevelType w:val="hybridMultilevel"/>
    <w:tmpl w:val="1B6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05A25"/>
    <w:multiLevelType w:val="hybridMultilevel"/>
    <w:tmpl w:val="2EB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7B6"/>
    <w:multiLevelType w:val="hybridMultilevel"/>
    <w:tmpl w:val="DDC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266"/>
    <w:multiLevelType w:val="hybridMultilevel"/>
    <w:tmpl w:val="F8F0A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61A5A"/>
    <w:multiLevelType w:val="hybridMultilevel"/>
    <w:tmpl w:val="49E43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473FF"/>
    <w:multiLevelType w:val="hybridMultilevel"/>
    <w:tmpl w:val="B3543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17473"/>
    <w:multiLevelType w:val="hybridMultilevel"/>
    <w:tmpl w:val="488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0610"/>
    <w:multiLevelType w:val="hybridMultilevel"/>
    <w:tmpl w:val="6BB2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4B74D8"/>
    <w:multiLevelType w:val="hybridMultilevel"/>
    <w:tmpl w:val="9A50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440E"/>
    <w:multiLevelType w:val="hybridMultilevel"/>
    <w:tmpl w:val="3366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2"/>
    <w:rsid w:val="001500A2"/>
    <w:rsid w:val="001D4511"/>
    <w:rsid w:val="003C4586"/>
    <w:rsid w:val="004D367E"/>
    <w:rsid w:val="00542FB9"/>
    <w:rsid w:val="00563412"/>
    <w:rsid w:val="00937F13"/>
    <w:rsid w:val="00BD27C8"/>
    <w:rsid w:val="00C87519"/>
    <w:rsid w:val="00D108AE"/>
    <w:rsid w:val="00D758EA"/>
    <w:rsid w:val="00E34693"/>
    <w:rsid w:val="00E65E05"/>
    <w:rsid w:val="00F5058E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3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randriverblues.org/uploads/7/4/0/5/74050097/membership_history_31-12-17.pdf" TargetMode="External"/><Relationship Id="rId6" Type="http://schemas.openxmlformats.org/officeDocument/2006/relationships/hyperlink" Target="https://www.grandriverblues.org/uploads/7/4/0/5/74050097/stat_plan_report.docx" TargetMode="External"/><Relationship Id="rId7" Type="http://schemas.openxmlformats.org/officeDocument/2006/relationships/hyperlink" Target="https://www.grandriverblues.org/uploads/7/4/0/5/74050097/web_report.docx" TargetMode="External"/><Relationship Id="rId8" Type="http://schemas.openxmlformats.org/officeDocument/2006/relationships/hyperlink" Target="https://www.grandriverblues.org/uploads/7/4/0/5/74050097/merchandise_report.docx" TargetMode="External"/><Relationship Id="rId9" Type="http://schemas.openxmlformats.org/officeDocument/2006/relationships/hyperlink" Target="https://www.grandriverblues.org/uploads/7/4/0/5/74050097/education_report.docx" TargetMode="External"/><Relationship Id="rId10" Type="http://schemas.openxmlformats.org/officeDocument/2006/relationships/hyperlink" Target="https://www.grandriverblues.org/uploads/7/4/0/5/74050097/nomina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Goodrum</dc:creator>
  <cp:keywords/>
  <dc:description/>
  <cp:lastModifiedBy>Abby Goodrum</cp:lastModifiedBy>
  <cp:revision>2</cp:revision>
  <dcterms:created xsi:type="dcterms:W3CDTF">2018-06-04T11:32:00Z</dcterms:created>
  <dcterms:modified xsi:type="dcterms:W3CDTF">2018-06-04T11:32:00Z</dcterms:modified>
</cp:coreProperties>
</file>